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495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ФЕЗАРУС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7203528938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1217200018441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Рознина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д.77 помещ.9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Родыгина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ФЕЗАРУС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Рознина</w:t>
      </w:r>
      <w:r>
        <w:rPr>
          <w:b w:val="0"/>
          <w:bCs w:val="0"/>
          <w:i w:val="0"/>
          <w:sz w:val="25"/>
          <w:szCs w:val="25"/>
        </w:rPr>
        <w:t xml:space="preserve"> д.77 помещ.9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ФЕЗАРУС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ФЕЗАРУС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ФЕЗАРУС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Рознина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д.77 помещ.9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86002612401329400001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ФЕЗАРУС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ФЕЗАРУС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несвоевременное 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ФЕЗАРУС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